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E9" w:rsidRDefault="008930E9" w:rsidP="008930E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Habilidade de Ver os Sinais de Deus</w:t>
      </w:r>
    </w:p>
    <w:p w:rsidR="006713D2" w:rsidRDefault="00B7785D" w:rsidP="00B7785D">
      <w:pPr>
        <w:jc w:val="center"/>
      </w:pPr>
      <w:r>
        <w:rPr>
          <w:noProof/>
          <w:lang w:eastAsia="en-AU"/>
        </w:rPr>
        <w:t xml:space="preserve"> </w:t>
      </w:r>
      <w:r w:rsidR="00AD3FD9">
        <w:rPr>
          <w:noProof/>
          <w:lang w:eastAsia="en-AU"/>
        </w:rPr>
        <w:drawing>
          <wp:inline distT="0" distB="0" distL="0" distR="0" wp14:anchorId="47CE7666" wp14:editId="56A113B3">
            <wp:extent cx="2667000" cy="1809750"/>
            <wp:effectExtent l="0" t="0" r="0" b="0"/>
            <wp:docPr id="17" name="Picture 17" descr="http://www.islamreligion.com/articles/images/The_Ability_to_See_the_Signs_of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islamreligion.com/articles/images/The_Ability_to_See_the_Signs_of_God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“Dize: ‘Louvado seja Deus.   </w:t>
      </w: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Ele vos mostrará os Seus Sinais, para que os conheçam.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 w:eastAsia="en-AU"/>
        </w:rPr>
        <w:t>  Vosso Senhor não está desatento ao que fazeis.’” (Alcorão 27:93)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“Esta é uma mensagem para os homens, para que se guiem e com ela sejam admoestados, e para que saibam que Ele é Deus Único, e para que os dotados de discernimento meditem.”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(Alcorão 14:52)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 muitos outros versículos, Deus enfatiza que um dos propósitos mais cruciais da revelação do Alcorão é convidar as pessoas a ponderar.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No Alcorão, Deus convida as pessoas a rejeitarem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aceitação cega das crenças e valores que as sociedades lhes impõem e ponderar colocando de lado todos os preconceitos, tabus e restrições em suas mentes.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O homem deve pensar em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como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ele veio à existência, qual o propósito de sua vida, por que ele morrerá e o que o espera após a morte.  Ele deve questionar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como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ele e todo o universo foram trazidos à existência e como eles continuam a existir. 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Ao fazer isso, ele deve se libertar de todas as limitações e preconceitos.</w:t>
      </w:r>
      <w:proofErr w:type="gramEnd"/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Ao pensar enquanto isola sua consciência de todas as obrigações sociais, ideológicas e psicológicas, a pessoa deve eventualmente perceber que o universo inteiro, incluindo ela própria, é criado por uma força superior.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Até mesmo ao examinar seu próprio corpo ou de outra coisa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natureza ela verá uma harmonia impressionante, o planejamento e a sabedoria que trabalharam em seu projeto.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Em relação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esse ponto, mais uma vez o Alcorão orienta o homem.  No Alcorão, Deus nos guia sobre o que devemos refletir e investigar. 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 os métodos de reflexão providos no Alcorão, aquele que tem fé em Deus compreenderá melhor a perfeição, sabedoria eterna, conhecimento e poder de Deus em Sua criação.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Quando uma pessoa crente começa a pensar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forma mostrada no Alcorão, ela logo percebe que todo o universo é um sinal do poder e arte de Deus e que “a natureza é um trabalho de arte, não o artista em si.” 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Todo trabalho de arte exibe as habilidades excepcionais daquele que o fez e transmite sua mensagem.</w:t>
      </w:r>
      <w:proofErr w:type="gramEnd"/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 xml:space="preserve">No Alcorão, as pessoas são convocadas a contemplar os numerosos eventos e objetos que testemunham de forma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clara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 existência e singularidade de Deus e Seus atributos.  No Alcorão, todos esses seres que testemunham são denominados como “sinais”, que significa “evidência testada, conhecimento absoluto e expressão da verdade”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Sendo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assim, sinais de Deus compreendem todos os seres no universo na medida que eles revelam e comunicam o ser e os atributos de Deus. 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Aqueles que podem observar e lembrar verão que o universo inteiro é totalmente composto dos sinais de Deus.</w:t>
      </w:r>
      <w:proofErr w:type="gramEnd"/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Esta, de fato, é a responsabilidade da humanidade: ser capaz de ver os sinais de Deus.  Portanto, uma pessoa conhecerá o Criador que o criou e a todas as outras coisas, se aproximará Dele, descobrirá o significado de sua existência e de sua vida e, assim, prosperará.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Cada coisa, o ar que o ser humano respira; desenvolvimentos políticos e sociais, a harmonia cósmica no universo; o átomo, que é uma das menores partes da matéria, cada um é um sinal de Deus, e todos eles operam sob Seu controle e conhecimento, obedecendo Suas leis.  Reconhecer e saber os sinais de Deus requer esforço pessoal. 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Cada um reconhecerá e saberá os sinais de Deus de acordo com sua própria sabedoria e consciência.</w:t>
      </w:r>
      <w:proofErr w:type="gramEnd"/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Sem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dúvida, algumas orientações básicas podem ajudar também.  Como primeiro passo, pode-se investigar certos pontos enfatizados no Alcorão de modo a adquirir a mentalidade que percebe todo o universo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como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uma articulação de coisas criadas por Deus.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Os sinais de Deus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natureza são enfatizados em um capítulo chamado “As Abelhas”: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“Ele é Quem envia </w:t>
      </w: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a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água do céu.  Dela bebeis, e mediante a qual brotam arbustos com que alimentais o gado  E com ela faz germinar a plantação, a oliveira, a tamareira, a videira, bem como toda a sorte de frutos. </w:t>
      </w: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Nisto há um sinal para os que refletem.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  </w:t>
      </w:r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 w:eastAsia="en-AU"/>
        </w:rPr>
        <w:t>E submeteu, para vós, a noite e o dia, o sol, a lua e as estrelas estão submetidos às Suas ordens.</w:t>
      </w:r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  </w:t>
      </w: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Nisto há sinais para os sensatos.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  Bem </w:t>
      </w: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como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em tudo quanto vos multiplicou na terra, de variadas cores.  </w:t>
      </w: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Certamente nisso há um sinal para os que refletem.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  </w:t>
      </w: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E foi Ele Quem submeteu, para vós, o mar para que dele comêsseis carne fresca e retirásseis certos ornamentos com que vos enfeitais.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  </w:t>
      </w: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Vedes nele os navios sulcando as águas, à procura de algo de Sua graça; quiçá sejais agradecidos.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  E fixou </w:t>
      </w: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na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terra sólidas montanhas, para que ela não estremeça convosco, bem como rios, e caminhos pelos quais vos guiais.  </w:t>
      </w:r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 w:eastAsia="en-AU"/>
        </w:rPr>
        <w:t>Assim como os marcos, constituindo-se das estrelas, pelas quais (os homens) se guiam.</w:t>
      </w:r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  </w:t>
      </w: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Poder-se-á comparar o Criador com quem nada pode criar?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  </w:t>
      </w: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Não meditais?”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  (Alcorão 16:10-17)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No Alcorão, Deus convida os homens de entendimento a pensar sobre as questões que outras pessoas ignoram ou minimizam usando termos estéreis como “evolução”, “coincidência”, ou “um milagre da natureza”.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Na criação dos céus e da terra,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alternância do dia e da noite, existem Sinais para as pessoas de inteligência: aquelas que se lembram de Deus quando estão de pé, sentadas ou deitadas, e refletem sobre a criação dos céus e da terra: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left="850" w:right="85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proofErr w:type="gramStart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“Ó Senhor nosso, não criaste isto em vão.</w:t>
      </w:r>
      <w:proofErr w:type="gramEnd"/>
      <w:r w:rsidRPr="008930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  Glorificado sejas!   Preserva-nos do tormento infernal!” (Alcorão 3:191)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Como vemos nesses versículos, as pessoas de entendimento vêem os sinais de Deus e tentam compreender Seu conhecimento, poder e arte eternos se lembrando e refletindo sobre eles, porque o conhecimento de Deus é infinito, e Seu ato de criação é infalível.</w:t>
      </w:r>
    </w:p>
    <w:p w:rsidR="008930E9" w:rsidRPr="008930E9" w:rsidRDefault="008930E9" w:rsidP="008930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Para os homens de entendimento, tudo à sua </w:t>
      </w:r>
      <w:proofErr w:type="gramStart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volta</w:t>
      </w:r>
      <w:proofErr w:type="gramEnd"/>
      <w:r w:rsidRPr="008930E9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é um sinal dessa criação.</w:t>
      </w:r>
    </w:p>
    <w:p w:rsidR="002B644D" w:rsidRDefault="002B644D" w:rsidP="008930E9">
      <w:pPr>
        <w:shd w:val="clear" w:color="auto" w:fill="E1F4FD"/>
        <w:spacing w:after="160" w:line="240" w:lineRule="auto"/>
        <w:ind w:left="851" w:right="851"/>
        <w:rPr>
          <w:color w:val="000000"/>
          <w:sz w:val="26"/>
          <w:szCs w:val="26"/>
        </w:rPr>
      </w:pPr>
      <w:bookmarkStart w:id="0" w:name="_GoBack"/>
      <w:bookmarkEnd w:id="0"/>
    </w:p>
    <w:sectPr w:rsidR="002B6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F7FE1"/>
    <w:rsid w:val="001D2BE2"/>
    <w:rsid w:val="002B16E6"/>
    <w:rsid w:val="002B644D"/>
    <w:rsid w:val="002E1CB7"/>
    <w:rsid w:val="002F2CBF"/>
    <w:rsid w:val="0032692F"/>
    <w:rsid w:val="003640FD"/>
    <w:rsid w:val="004406F6"/>
    <w:rsid w:val="0044183D"/>
    <w:rsid w:val="00457735"/>
    <w:rsid w:val="00551A23"/>
    <w:rsid w:val="005A281D"/>
    <w:rsid w:val="005D1B44"/>
    <w:rsid w:val="00637375"/>
    <w:rsid w:val="00662A9F"/>
    <w:rsid w:val="006713D2"/>
    <w:rsid w:val="0073571F"/>
    <w:rsid w:val="007F028F"/>
    <w:rsid w:val="008530E3"/>
    <w:rsid w:val="0086100D"/>
    <w:rsid w:val="008930E9"/>
    <w:rsid w:val="008A083E"/>
    <w:rsid w:val="008F0C5A"/>
    <w:rsid w:val="008F5016"/>
    <w:rsid w:val="009836F1"/>
    <w:rsid w:val="00A03017"/>
    <w:rsid w:val="00A55C89"/>
    <w:rsid w:val="00AD3FD9"/>
    <w:rsid w:val="00AF3FBB"/>
    <w:rsid w:val="00B17E80"/>
    <w:rsid w:val="00B544F3"/>
    <w:rsid w:val="00B76F30"/>
    <w:rsid w:val="00B7785D"/>
    <w:rsid w:val="00BD3905"/>
    <w:rsid w:val="00C0224C"/>
    <w:rsid w:val="00C12A5B"/>
    <w:rsid w:val="00C93747"/>
    <w:rsid w:val="00E07AD9"/>
    <w:rsid w:val="00E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D3B6-B8F8-4392-A7D7-E183FBFC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2014-07-30T17:31:00Z</cp:lastPrinted>
  <dcterms:created xsi:type="dcterms:W3CDTF">2014-07-30T17:32:00Z</dcterms:created>
  <dcterms:modified xsi:type="dcterms:W3CDTF">2014-07-30T17:32:00Z</dcterms:modified>
</cp:coreProperties>
</file>